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F9" w:rsidRDefault="000D3BF9" w:rsidP="000D3BF9">
      <w:pPr>
        <w:rPr>
          <w:b/>
          <w:sz w:val="44"/>
          <w:szCs w:val="44"/>
        </w:rPr>
      </w:pPr>
      <w:r w:rsidRPr="000D3BF9">
        <w:rPr>
          <w:b/>
          <w:noProof/>
          <w:sz w:val="44"/>
          <w:szCs w:val="44"/>
          <w:lang w:val="cs-CZ" w:eastAsia="cs-CZ" w:bidi="ar-SA"/>
        </w:rPr>
        <w:drawing>
          <wp:inline distT="0" distB="0" distL="0" distR="0">
            <wp:extent cx="955431" cy="1035050"/>
            <wp:effectExtent l="19050" t="0" r="0" b="0"/>
            <wp:docPr id="5" name="obrázek 1" descr="C:\Documents and Settings\Czechpoint\Dokumenty\Obrázky\skenovat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zechpoint\Dokumenty\Obrázky\skenovat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93" cy="103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 </w:t>
      </w:r>
      <w:r w:rsidRPr="000D3BF9">
        <w:rPr>
          <w:b/>
          <w:sz w:val="44"/>
          <w:szCs w:val="44"/>
        </w:rPr>
        <w:t>OBEC NORBERČANY</w:t>
      </w:r>
    </w:p>
    <w:p w:rsidR="000D3BF9" w:rsidRDefault="000D3BF9" w:rsidP="000D3BF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Norberčany 58</w:t>
      </w:r>
    </w:p>
    <w:p w:rsidR="000D3BF9" w:rsidRDefault="000D3BF9" w:rsidP="000D3BF9">
      <w:pPr>
        <w:pBdr>
          <w:bottom w:val="single" w:sz="12" w:space="1" w:color="auto"/>
        </w:pBd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793 05 Moravský Beroun</w:t>
      </w:r>
    </w:p>
    <w:p w:rsidR="000D3BF9" w:rsidRPr="000D3BF9" w:rsidRDefault="000D3BF9" w:rsidP="000D3BF9">
      <w:pPr>
        <w:ind w:firstLine="0"/>
        <w:jc w:val="center"/>
        <w:rPr>
          <w:b/>
          <w:sz w:val="32"/>
          <w:szCs w:val="32"/>
        </w:rPr>
      </w:pPr>
    </w:p>
    <w:p w:rsidR="000D3BF9" w:rsidRDefault="000D3BF9" w:rsidP="000D3BF9">
      <w:r>
        <w:tab/>
      </w:r>
      <w:r>
        <w:tab/>
      </w:r>
      <w:r>
        <w:tab/>
      </w:r>
    </w:p>
    <w:p w:rsidR="00471D3C" w:rsidRDefault="000D3BF9" w:rsidP="000D3BF9">
      <w:pPr>
        <w:rPr>
          <w:b/>
          <w:sz w:val="28"/>
          <w:szCs w:val="28"/>
        </w:rPr>
      </w:pPr>
      <w:r>
        <w:tab/>
      </w:r>
      <w:r>
        <w:tab/>
      </w:r>
      <w:r w:rsidRPr="000D3BF9">
        <w:rPr>
          <w:b/>
          <w:sz w:val="28"/>
          <w:szCs w:val="28"/>
        </w:rPr>
        <w:t xml:space="preserve">Výroční zpráva o svobodném přístupu k </w:t>
      </w:r>
      <w:proofErr w:type="spellStart"/>
      <w:r w:rsidRPr="000D3BF9">
        <w:rPr>
          <w:b/>
          <w:sz w:val="28"/>
          <w:szCs w:val="28"/>
        </w:rPr>
        <w:t>informacím</w:t>
      </w:r>
      <w:proofErr w:type="spellEnd"/>
      <w:r w:rsidRPr="000D3BF9">
        <w:rPr>
          <w:b/>
          <w:sz w:val="28"/>
          <w:szCs w:val="28"/>
        </w:rPr>
        <w:t xml:space="preserve"> </w:t>
      </w:r>
      <w:proofErr w:type="spellStart"/>
      <w:r w:rsidRPr="000D3BF9">
        <w:rPr>
          <w:b/>
          <w:sz w:val="28"/>
          <w:szCs w:val="28"/>
        </w:rPr>
        <w:t>za</w:t>
      </w:r>
      <w:proofErr w:type="spellEnd"/>
      <w:r w:rsidRPr="000D3BF9">
        <w:rPr>
          <w:b/>
          <w:sz w:val="28"/>
          <w:szCs w:val="28"/>
        </w:rPr>
        <w:t xml:space="preserve"> </w:t>
      </w:r>
      <w:proofErr w:type="spellStart"/>
      <w:r w:rsidRPr="000D3BF9">
        <w:rPr>
          <w:b/>
          <w:sz w:val="28"/>
          <w:szCs w:val="28"/>
        </w:rPr>
        <w:t>rok</w:t>
      </w:r>
      <w:proofErr w:type="spellEnd"/>
      <w:r w:rsidRPr="000D3BF9">
        <w:rPr>
          <w:b/>
          <w:sz w:val="28"/>
          <w:szCs w:val="28"/>
        </w:rPr>
        <w:t xml:space="preserve"> 201</w:t>
      </w:r>
      <w:r w:rsidR="005B7EB6">
        <w:rPr>
          <w:b/>
          <w:sz w:val="28"/>
          <w:szCs w:val="28"/>
        </w:rPr>
        <w:t>5</w:t>
      </w:r>
    </w:p>
    <w:p w:rsidR="000D3BF9" w:rsidRDefault="000D3BF9" w:rsidP="000D3BF9">
      <w:pPr>
        <w:rPr>
          <w:b/>
          <w:sz w:val="28"/>
          <w:szCs w:val="28"/>
        </w:rPr>
      </w:pPr>
    </w:p>
    <w:p w:rsidR="000D3BF9" w:rsidRDefault="000D3BF9" w:rsidP="000D3BF9">
      <w:pPr>
        <w:rPr>
          <w:sz w:val="24"/>
          <w:szCs w:val="24"/>
        </w:rPr>
      </w:pPr>
      <w:r>
        <w:rPr>
          <w:sz w:val="24"/>
          <w:szCs w:val="24"/>
        </w:rPr>
        <w:t>Obec Norberčany je dle § 18 zákona č. 106/1999 Sb., o svobodném přístupu k informacím, povinna zveřejnit výroční zprávu za předcházející kalendářní rok o své činnosti v oblasti poskytování informací podle tohoto zákona.</w:t>
      </w:r>
    </w:p>
    <w:p w:rsidR="000D3BF9" w:rsidRDefault="000D3BF9" w:rsidP="000D3BF9">
      <w:pPr>
        <w:rPr>
          <w:sz w:val="24"/>
          <w:szCs w:val="24"/>
        </w:rPr>
      </w:pPr>
    </w:p>
    <w:p w:rsidR="000D3BF9" w:rsidRDefault="000D3BF9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1. Počet podaných žádostí o informaci (§ 18 odst. 1 </w:t>
      </w:r>
      <w:proofErr w:type="spellStart"/>
      <w:r>
        <w:rPr>
          <w:sz w:val="24"/>
          <w:szCs w:val="24"/>
        </w:rPr>
        <w:t>písm.a</w:t>
      </w:r>
      <w:proofErr w:type="spellEnd"/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7832">
        <w:rPr>
          <w:sz w:val="24"/>
          <w:szCs w:val="24"/>
        </w:rPr>
        <w:tab/>
      </w:r>
      <w:r w:rsidR="005B7EB6">
        <w:rPr>
          <w:sz w:val="24"/>
          <w:szCs w:val="24"/>
        </w:rPr>
        <w:t>2</w:t>
      </w:r>
      <w:bookmarkStart w:id="0" w:name="_GoBack"/>
      <w:bookmarkEnd w:id="0"/>
    </w:p>
    <w:p w:rsidR="000D3BF9" w:rsidRDefault="000D3BF9" w:rsidP="000D3BF9">
      <w:pPr>
        <w:rPr>
          <w:sz w:val="24"/>
          <w:szCs w:val="24"/>
        </w:rPr>
      </w:pPr>
    </w:p>
    <w:p w:rsidR="005E7832" w:rsidRDefault="000D3BF9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2. Počet podaných odvolání proti rozhodnutí </w:t>
      </w:r>
      <w:r w:rsidR="005E7832">
        <w:rPr>
          <w:sz w:val="24"/>
          <w:szCs w:val="24"/>
        </w:rPr>
        <w:t>(§18 odst.1 písm.b)</w:t>
      </w:r>
      <w:r w:rsidR="005E7832">
        <w:rPr>
          <w:sz w:val="24"/>
          <w:szCs w:val="24"/>
        </w:rPr>
        <w:tab/>
      </w:r>
      <w:r w:rsidR="005E7832">
        <w:rPr>
          <w:sz w:val="24"/>
          <w:szCs w:val="24"/>
        </w:rPr>
        <w:tab/>
      </w:r>
      <w:r w:rsidR="005E7832">
        <w:rPr>
          <w:sz w:val="24"/>
          <w:szCs w:val="24"/>
        </w:rPr>
        <w:tab/>
        <w:t>0</w:t>
      </w: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>3. Opis podstatných částí každého rozsudku soudu (§ 18 odst. 1 písm.c) :</w:t>
      </w: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    Žádné rozhodnutí Obecního úřadu Norberčany nebylo přezkoumáno soudem.</w:t>
      </w: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>4. Výčet poskytnutých výhradních licencí (§ 18 odst. 1 písm. d)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>5. Počet stížností podaných podle § 16a (§18 odst.1 písm. e)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5E7832" w:rsidRDefault="005E7832" w:rsidP="000D3BF9">
      <w:pPr>
        <w:rPr>
          <w:sz w:val="24"/>
          <w:szCs w:val="24"/>
        </w:rPr>
      </w:pPr>
    </w:p>
    <w:p w:rsidR="000D3BF9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>6. Další informace vztahující se k uplatňování tohoto zákona (§18 odst. 1 písm.f) :</w:t>
      </w:r>
      <w:r w:rsidR="000D3BF9">
        <w:rPr>
          <w:sz w:val="24"/>
          <w:szCs w:val="24"/>
        </w:rPr>
        <w:t xml:space="preserve"> </w:t>
      </w: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    V průběhu roku 201</w:t>
      </w:r>
      <w:r w:rsidR="002C6B72">
        <w:rPr>
          <w:sz w:val="24"/>
          <w:szCs w:val="24"/>
        </w:rPr>
        <w:t>4</w:t>
      </w:r>
      <w:r>
        <w:rPr>
          <w:sz w:val="24"/>
          <w:szCs w:val="24"/>
        </w:rPr>
        <w:t xml:space="preserve"> obecní úřad poskytl značné množství ústních I telefonických </w:t>
      </w: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    informací. Dále jsou veškeré informace sdělovány občanům na zasedáních </w:t>
      </w: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    zastupitelstva obce, prostřednictvím úřední desky, místního rozhlasu a webových  </w:t>
      </w: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    stránek.</w:t>
      </w: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5E7832">
      <w:pPr>
        <w:jc w:val="center"/>
        <w:rPr>
          <w:sz w:val="24"/>
          <w:szCs w:val="24"/>
        </w:rPr>
      </w:pPr>
      <w:r>
        <w:rPr>
          <w:sz w:val="24"/>
          <w:szCs w:val="24"/>
        </w:rPr>
        <w:t>Marie Vališová</w:t>
      </w:r>
    </w:p>
    <w:p w:rsidR="005E7832" w:rsidRDefault="005E7832" w:rsidP="005E7832">
      <w:pPr>
        <w:jc w:val="center"/>
        <w:rPr>
          <w:sz w:val="24"/>
          <w:szCs w:val="24"/>
        </w:rPr>
      </w:pPr>
      <w:r>
        <w:rPr>
          <w:sz w:val="24"/>
          <w:szCs w:val="24"/>
        </w:rPr>
        <w:t>starostka obce</w:t>
      </w:r>
    </w:p>
    <w:p w:rsidR="005E7832" w:rsidRDefault="005E7832" w:rsidP="005E7832">
      <w:pPr>
        <w:jc w:val="center"/>
        <w:rPr>
          <w:sz w:val="24"/>
          <w:szCs w:val="24"/>
        </w:rPr>
      </w:pPr>
    </w:p>
    <w:p w:rsidR="005E7832" w:rsidRPr="000D3BF9" w:rsidRDefault="005E7832" w:rsidP="005E7832">
      <w:pPr>
        <w:jc w:val="center"/>
        <w:rPr>
          <w:sz w:val="24"/>
          <w:szCs w:val="24"/>
        </w:rPr>
      </w:pPr>
    </w:p>
    <w:sectPr w:rsidR="005E7832" w:rsidRPr="000D3BF9" w:rsidSect="0047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3BF9"/>
    <w:rsid w:val="00070824"/>
    <w:rsid w:val="000D3BF9"/>
    <w:rsid w:val="002C6B72"/>
    <w:rsid w:val="004218F3"/>
    <w:rsid w:val="00471D3C"/>
    <w:rsid w:val="005B7EB6"/>
    <w:rsid w:val="005E7832"/>
    <w:rsid w:val="008C1142"/>
    <w:rsid w:val="008C2886"/>
    <w:rsid w:val="00D72A96"/>
    <w:rsid w:val="00DA464D"/>
    <w:rsid w:val="00F2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1695C-F48C-4D58-82CC-6249477A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BF9"/>
  </w:style>
  <w:style w:type="paragraph" w:styleId="Nadpis1">
    <w:name w:val="heading 1"/>
    <w:basedOn w:val="Normln"/>
    <w:next w:val="Normln"/>
    <w:link w:val="Nadpis1Char"/>
    <w:uiPriority w:val="9"/>
    <w:qFormat/>
    <w:rsid w:val="000D3BF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D3BF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3BF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3BF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3BF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3BF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3BF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3BF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3BF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3B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BF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D3BF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D3BF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3BF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3BF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3BF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3BF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3BF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3BF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3BF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D3BF9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D3BF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0D3BF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0D3BF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D3BF9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0D3BF9"/>
    <w:rPr>
      <w:b/>
      <w:bCs/>
      <w:spacing w:val="0"/>
    </w:rPr>
  </w:style>
  <w:style w:type="character" w:styleId="Zdraznn">
    <w:name w:val="Emphasis"/>
    <w:uiPriority w:val="20"/>
    <w:qFormat/>
    <w:rsid w:val="000D3BF9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0D3BF9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0D3BF9"/>
  </w:style>
  <w:style w:type="paragraph" w:styleId="Odstavecseseznamem">
    <w:name w:val="List Paragraph"/>
    <w:basedOn w:val="Normln"/>
    <w:uiPriority w:val="34"/>
    <w:qFormat/>
    <w:rsid w:val="000D3BF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D3BF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0D3BF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D3BF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D3BF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0D3BF9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0D3BF9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0D3BF9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0D3BF9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0D3BF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3B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Hlavni</cp:lastModifiedBy>
  <cp:revision>6</cp:revision>
  <cp:lastPrinted>2016-02-08T11:23:00Z</cp:lastPrinted>
  <dcterms:created xsi:type="dcterms:W3CDTF">2014-01-30T12:08:00Z</dcterms:created>
  <dcterms:modified xsi:type="dcterms:W3CDTF">2016-02-08T11:23:00Z</dcterms:modified>
</cp:coreProperties>
</file>