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310E" w14:textId="77777777" w:rsidR="00F13364" w:rsidRDefault="00F13364" w:rsidP="00C952DC"/>
    <w:p w14:paraId="3222A85C" w14:textId="77777777" w:rsidR="00F13364" w:rsidRDefault="00F13364" w:rsidP="00F13364">
      <w:pPr>
        <w:jc w:val="center"/>
        <w:rPr>
          <w:b/>
          <w:noProof/>
          <w:sz w:val="36"/>
          <w:szCs w:val="36"/>
          <w:lang w:eastAsia="cs-CZ"/>
        </w:rPr>
      </w:pPr>
      <w:r w:rsidRPr="0005401D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484F0A41" wp14:editId="1B493B6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962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46" y="21363"/>
                <wp:lineTo x="21346" y="0"/>
                <wp:lineTo x="0" y="0"/>
              </wp:wrapPolygon>
            </wp:wrapTight>
            <wp:docPr id="2" name="obrázek 1" descr="C:\Documents and Settings\Czechpoint\Dokumenty\Obrázky\skenovat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zechpoint\Dokumenty\Obrázky\skenovat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A1ADA8" w14:textId="77777777" w:rsidR="00F13364" w:rsidRDefault="00F13364" w:rsidP="00F13364">
      <w:pPr>
        <w:jc w:val="center"/>
        <w:rPr>
          <w:b/>
          <w:noProof/>
          <w:sz w:val="36"/>
          <w:szCs w:val="36"/>
          <w:lang w:eastAsia="cs-CZ"/>
        </w:rPr>
      </w:pPr>
    </w:p>
    <w:p w14:paraId="338FF6E0" w14:textId="77777777" w:rsidR="00F13364" w:rsidRPr="007746B8" w:rsidRDefault="00F13364" w:rsidP="00F13364">
      <w:pPr>
        <w:jc w:val="center"/>
        <w:rPr>
          <w:b/>
          <w:sz w:val="24"/>
          <w:szCs w:val="24"/>
        </w:rPr>
      </w:pPr>
    </w:p>
    <w:p w14:paraId="34FEB822" w14:textId="77777777" w:rsidR="00F13364" w:rsidRPr="0005401D" w:rsidRDefault="00F13364" w:rsidP="00F13364">
      <w:pPr>
        <w:jc w:val="center"/>
        <w:rPr>
          <w:b/>
          <w:sz w:val="36"/>
          <w:szCs w:val="36"/>
        </w:rPr>
      </w:pPr>
      <w:r w:rsidRPr="0005401D">
        <w:rPr>
          <w:b/>
          <w:sz w:val="36"/>
          <w:szCs w:val="36"/>
        </w:rPr>
        <w:t>Obec Norberčany</w:t>
      </w:r>
    </w:p>
    <w:p w14:paraId="2AEAB224" w14:textId="77777777" w:rsidR="00F13364" w:rsidRPr="00C14E0D" w:rsidRDefault="00F13364" w:rsidP="00F13364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05401D">
        <w:rPr>
          <w:b/>
          <w:sz w:val="36"/>
          <w:szCs w:val="36"/>
        </w:rPr>
        <w:t>Norberčany 58, 793 05 Moravský Beroun</w:t>
      </w:r>
    </w:p>
    <w:p w14:paraId="08C0D4FD" w14:textId="77777777" w:rsidR="00F13364" w:rsidRDefault="00F13364" w:rsidP="00F13364">
      <w:pPr>
        <w:jc w:val="center"/>
        <w:rPr>
          <w:b/>
          <w:bCs/>
          <w:sz w:val="48"/>
          <w:szCs w:val="48"/>
        </w:rPr>
      </w:pPr>
    </w:p>
    <w:p w14:paraId="68B7B371" w14:textId="4C2E9616" w:rsidR="00F13364" w:rsidRPr="00C14E0D" w:rsidRDefault="00F13364" w:rsidP="00F13364">
      <w:pPr>
        <w:jc w:val="center"/>
        <w:rPr>
          <w:b/>
          <w:bCs/>
          <w:sz w:val="48"/>
          <w:szCs w:val="48"/>
        </w:rPr>
      </w:pPr>
      <w:r w:rsidRPr="00C14E0D">
        <w:rPr>
          <w:b/>
          <w:bCs/>
          <w:sz w:val="48"/>
          <w:szCs w:val="48"/>
        </w:rPr>
        <w:t>Pravidla pro</w:t>
      </w:r>
      <w:r>
        <w:rPr>
          <w:b/>
          <w:bCs/>
          <w:sz w:val="48"/>
          <w:szCs w:val="48"/>
        </w:rPr>
        <w:t>nájmu</w:t>
      </w:r>
      <w:r w:rsidRPr="00C14E0D">
        <w:rPr>
          <w:b/>
          <w:bCs/>
          <w:sz w:val="48"/>
          <w:szCs w:val="48"/>
        </w:rPr>
        <w:t xml:space="preserve"> </w:t>
      </w:r>
      <w:r w:rsidR="008E294C">
        <w:rPr>
          <w:b/>
          <w:bCs/>
          <w:sz w:val="48"/>
          <w:szCs w:val="48"/>
        </w:rPr>
        <w:t xml:space="preserve">a pachtu </w:t>
      </w:r>
      <w:r w:rsidRPr="00C14E0D">
        <w:rPr>
          <w:b/>
          <w:bCs/>
          <w:sz w:val="48"/>
          <w:szCs w:val="48"/>
        </w:rPr>
        <w:t>obecních pozemků</w:t>
      </w:r>
    </w:p>
    <w:p w14:paraId="76CD23B1" w14:textId="77777777" w:rsidR="00C61FDD" w:rsidRDefault="006D13B6" w:rsidP="00C61FDD">
      <w:pPr>
        <w:jc w:val="both"/>
        <w:rPr>
          <w:sz w:val="24"/>
          <w:szCs w:val="24"/>
        </w:rPr>
      </w:pPr>
      <w:r>
        <w:rPr>
          <w:sz w:val="24"/>
          <w:szCs w:val="24"/>
        </w:rPr>
        <w:t>Tato p</w:t>
      </w:r>
      <w:r w:rsidRPr="00C14E0D">
        <w:rPr>
          <w:sz w:val="24"/>
          <w:szCs w:val="24"/>
        </w:rPr>
        <w:t xml:space="preserve">ravidla </w:t>
      </w:r>
      <w:r>
        <w:rPr>
          <w:sz w:val="24"/>
          <w:szCs w:val="24"/>
        </w:rPr>
        <w:t xml:space="preserve">pronájmu a pachtu obecních pozemků </w:t>
      </w:r>
      <w:r w:rsidRPr="00C14E0D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</w:t>
      </w:r>
      <w:r w:rsidRPr="00C14E0D">
        <w:rPr>
          <w:sz w:val="24"/>
          <w:szCs w:val="24"/>
        </w:rPr>
        <w:t>Pravidla</w:t>
      </w:r>
      <w:r>
        <w:rPr>
          <w:sz w:val="24"/>
          <w:szCs w:val="24"/>
        </w:rPr>
        <w:t>“</w:t>
      </w:r>
      <w:r w:rsidRPr="00C14E0D">
        <w:rPr>
          <w:sz w:val="24"/>
          <w:szCs w:val="24"/>
        </w:rPr>
        <w:t>) upravují</w:t>
      </w:r>
      <w:r>
        <w:rPr>
          <w:sz w:val="24"/>
          <w:szCs w:val="24"/>
        </w:rPr>
        <w:t xml:space="preserve"> postup a</w:t>
      </w:r>
      <w:r w:rsidRPr="00C14E0D">
        <w:rPr>
          <w:sz w:val="24"/>
          <w:szCs w:val="24"/>
        </w:rPr>
        <w:t xml:space="preserve"> podmínky při </w:t>
      </w:r>
      <w:r>
        <w:rPr>
          <w:sz w:val="24"/>
          <w:szCs w:val="24"/>
        </w:rPr>
        <w:t xml:space="preserve">pronájmu a pachtu </w:t>
      </w:r>
      <w:r w:rsidRPr="00C14E0D">
        <w:rPr>
          <w:sz w:val="24"/>
          <w:szCs w:val="24"/>
        </w:rPr>
        <w:t>obecních pozemk</w:t>
      </w:r>
      <w:r>
        <w:rPr>
          <w:sz w:val="24"/>
          <w:szCs w:val="24"/>
        </w:rPr>
        <w:t>ů</w:t>
      </w:r>
      <w:r w:rsidR="00C61FDD">
        <w:rPr>
          <w:sz w:val="24"/>
          <w:szCs w:val="24"/>
        </w:rPr>
        <w:t xml:space="preserve"> a stanovují nájemné a pachtovné u těchto pozemků</w:t>
      </w:r>
      <w:r>
        <w:rPr>
          <w:sz w:val="24"/>
          <w:szCs w:val="24"/>
        </w:rPr>
        <w:t>.</w:t>
      </w:r>
    </w:p>
    <w:p w14:paraId="573E44E8" w14:textId="77777777" w:rsidR="00F13364" w:rsidRDefault="00F13364" w:rsidP="00C952DC">
      <w:pPr>
        <w:rPr>
          <w:sz w:val="24"/>
          <w:szCs w:val="24"/>
        </w:rPr>
      </w:pPr>
    </w:p>
    <w:p w14:paraId="678ECB33" w14:textId="1B767593" w:rsidR="00C61FDD" w:rsidRPr="00E64196" w:rsidRDefault="00C61FDD" w:rsidP="00C61FDD">
      <w:pPr>
        <w:jc w:val="center"/>
        <w:rPr>
          <w:b/>
          <w:bCs/>
          <w:sz w:val="30"/>
          <w:szCs w:val="30"/>
        </w:rPr>
      </w:pPr>
      <w:bookmarkStart w:id="0" w:name="_Hlk198737847"/>
      <w:r w:rsidRPr="00E64196">
        <w:rPr>
          <w:b/>
          <w:bCs/>
          <w:sz w:val="30"/>
          <w:szCs w:val="30"/>
        </w:rPr>
        <w:t xml:space="preserve">I. </w:t>
      </w:r>
      <w:r>
        <w:rPr>
          <w:b/>
          <w:bCs/>
          <w:sz w:val="30"/>
          <w:szCs w:val="30"/>
        </w:rPr>
        <w:t>Nájem a pacht</w:t>
      </w:r>
    </w:p>
    <w:bookmarkEnd w:id="0"/>
    <w:p w14:paraId="55CAFE68" w14:textId="00B32285" w:rsidR="00C61FDD" w:rsidRDefault="00C61FDD" w:rsidP="00EE14EC">
      <w:pPr>
        <w:jc w:val="both"/>
        <w:rPr>
          <w:sz w:val="24"/>
          <w:szCs w:val="24"/>
        </w:rPr>
      </w:pPr>
      <w:r>
        <w:rPr>
          <w:sz w:val="24"/>
          <w:szCs w:val="24"/>
        </w:rPr>
        <w:t>1. Druhy přenechání pozemků ve vlastnictví obce Norberčany jsou následující:</w:t>
      </w:r>
    </w:p>
    <w:p w14:paraId="76473EF5" w14:textId="0EEA6F1E" w:rsidR="00C61FDD" w:rsidRDefault="00C61FDD" w:rsidP="00EE14EC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a) nájem – přenechání pozemku jiné osobě k užívání, tj. nájemci z pozemku neplyne výnos,</w:t>
      </w:r>
    </w:p>
    <w:p w14:paraId="1823CD0D" w14:textId="7CDBA73F" w:rsidR="00C61FDD" w:rsidRDefault="00C61FDD" w:rsidP="00EE14EC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pacht – přenechání pozemku jiné osobě k užívání a požívání, tj. pachtýři z pozemku plyne výnos (zejména u zemědělských a lesních pozemků). </w:t>
      </w:r>
    </w:p>
    <w:p w14:paraId="6A201ED9" w14:textId="77777777" w:rsidR="00BC5F64" w:rsidRDefault="00EE14EC" w:rsidP="00BC5F64">
      <w:pPr>
        <w:spacing w:line="276" w:lineRule="auto"/>
        <w:ind w:left="284" w:hanging="284"/>
        <w:jc w:val="both"/>
        <w:rPr>
          <w:sz w:val="24"/>
          <w:szCs w:val="24"/>
        </w:rPr>
      </w:pPr>
      <w:r w:rsidRPr="00BC5F64">
        <w:rPr>
          <w:sz w:val="24"/>
          <w:szCs w:val="24"/>
        </w:rPr>
        <w:t xml:space="preserve">2. </w:t>
      </w:r>
      <w:r w:rsidR="00BC5F64" w:rsidRPr="00BC5F64">
        <w:rPr>
          <w:sz w:val="24"/>
          <w:szCs w:val="24"/>
        </w:rPr>
        <w:t xml:space="preserve">Zájemce podá žádost o </w:t>
      </w:r>
      <w:r w:rsidR="00BC5F64">
        <w:rPr>
          <w:sz w:val="24"/>
          <w:szCs w:val="24"/>
        </w:rPr>
        <w:t>nájem/pacht</w:t>
      </w:r>
      <w:r w:rsidR="00BC5F64" w:rsidRPr="00BC5F64">
        <w:rPr>
          <w:sz w:val="24"/>
          <w:szCs w:val="24"/>
        </w:rPr>
        <w:t xml:space="preserve"> </w:t>
      </w:r>
      <w:r w:rsidR="00BC5F64">
        <w:rPr>
          <w:sz w:val="24"/>
          <w:szCs w:val="24"/>
        </w:rPr>
        <w:t>pozemku</w:t>
      </w:r>
      <w:r w:rsidR="00BC5F64" w:rsidRPr="00BC5F64">
        <w:rPr>
          <w:sz w:val="24"/>
          <w:szCs w:val="24"/>
        </w:rPr>
        <w:t xml:space="preserve"> na Obecní úřad Norberčany osobně, prostřednictvím datové schránky, či v elektronické podobě. V žádosti zájemce uvede své identifikační údaje, identifikaci pozemku, odůvodnění žádosti, datum</w:t>
      </w:r>
      <w:r w:rsidR="00BC5F64">
        <w:rPr>
          <w:sz w:val="24"/>
          <w:szCs w:val="24"/>
        </w:rPr>
        <w:t>, dobu nájmu/pachtu.</w:t>
      </w:r>
    </w:p>
    <w:p w14:paraId="490132AC" w14:textId="77777777" w:rsidR="00BC5F64" w:rsidRDefault="00BC5F64" w:rsidP="00BC5F64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C5F64">
        <w:rPr>
          <w:sz w:val="24"/>
          <w:szCs w:val="24"/>
        </w:rPr>
        <w:t>Zájemce bude obecním úřadem informován o přijetí žádosti a v případě potřeby bude požádán o doplnění žádosti</w:t>
      </w:r>
      <w:r>
        <w:rPr>
          <w:sz w:val="24"/>
          <w:szCs w:val="24"/>
        </w:rPr>
        <w:t>.</w:t>
      </w:r>
    </w:p>
    <w:p w14:paraId="08AF0C50" w14:textId="482BB490" w:rsidR="00BC5F64" w:rsidRDefault="00BC5F64" w:rsidP="00BC5F64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C5F64">
        <w:rPr>
          <w:sz w:val="24"/>
          <w:szCs w:val="24"/>
        </w:rPr>
        <w:t xml:space="preserve">Záměr obce </w:t>
      </w:r>
      <w:r>
        <w:rPr>
          <w:sz w:val="24"/>
          <w:szCs w:val="24"/>
        </w:rPr>
        <w:t>pronajmout/propachtovat</w:t>
      </w:r>
      <w:r w:rsidRPr="00BC5F64">
        <w:rPr>
          <w:sz w:val="24"/>
          <w:szCs w:val="24"/>
        </w:rPr>
        <w:t xml:space="preserve"> pozemek ve vlastnictví obce podléhá schválení zastupitelstva obce. Schválený záměr obce </w:t>
      </w:r>
      <w:r w:rsidR="00833504">
        <w:rPr>
          <w:sz w:val="24"/>
          <w:szCs w:val="24"/>
        </w:rPr>
        <w:t>pronajmout/propachtovat</w:t>
      </w:r>
      <w:r w:rsidRPr="00BC5F64">
        <w:rPr>
          <w:sz w:val="24"/>
          <w:szCs w:val="24"/>
        </w:rPr>
        <w:t xml:space="preserve"> pozemek se zveřejní po dobu nejméně 15 dnů na úřední desce obce, aby se k němu mohli zájemci vyjádřit a předložit své nabídky.</w:t>
      </w:r>
    </w:p>
    <w:p w14:paraId="7E514051" w14:textId="77777777" w:rsidR="00BC5F64" w:rsidRDefault="00BC5F64" w:rsidP="00BC5F64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C5F64">
        <w:rPr>
          <w:sz w:val="24"/>
          <w:szCs w:val="24"/>
        </w:rPr>
        <w:t xml:space="preserve">O </w:t>
      </w:r>
      <w:r>
        <w:rPr>
          <w:sz w:val="24"/>
          <w:szCs w:val="24"/>
        </w:rPr>
        <w:t>nájmu/pachtu</w:t>
      </w:r>
      <w:r w:rsidRPr="00BC5F64">
        <w:rPr>
          <w:sz w:val="24"/>
          <w:szCs w:val="24"/>
        </w:rPr>
        <w:t xml:space="preserve"> pozemku rozhoduje zastupitelstvo obce.</w:t>
      </w:r>
      <w:r>
        <w:rPr>
          <w:sz w:val="24"/>
          <w:szCs w:val="24"/>
        </w:rPr>
        <w:t xml:space="preserve"> </w:t>
      </w:r>
      <w:r w:rsidRPr="00BC5F64">
        <w:rPr>
          <w:sz w:val="24"/>
          <w:szCs w:val="24"/>
        </w:rPr>
        <w:t xml:space="preserve">  </w:t>
      </w:r>
    </w:p>
    <w:p w14:paraId="177D1E0E" w14:textId="77777777" w:rsidR="00BC5F64" w:rsidRDefault="00BC5F64" w:rsidP="00BC5F64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C5F64">
        <w:rPr>
          <w:sz w:val="24"/>
          <w:szCs w:val="24"/>
        </w:rPr>
        <w:t>Žadatel, případně žadatelé, budou informováni o výsledku projednání zastupitelstvem obce do 30 dnů od konání zasedání zastupitelstva.</w:t>
      </w:r>
    </w:p>
    <w:p w14:paraId="6653DF06" w14:textId="7E772822" w:rsidR="00BC5F64" w:rsidRPr="00BC5F64" w:rsidRDefault="00BC5F64" w:rsidP="00BC5F64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Uzavření nájemní/pachtovní smlouvy. </w:t>
      </w:r>
      <w:r w:rsidRPr="00BC5F64">
        <w:rPr>
          <w:sz w:val="24"/>
          <w:szCs w:val="24"/>
        </w:rPr>
        <w:t xml:space="preserve"> </w:t>
      </w:r>
    </w:p>
    <w:p w14:paraId="0A6AA9C2" w14:textId="3A9FDA9F" w:rsidR="00EE14EC" w:rsidRDefault="00EE14EC" w:rsidP="00EE14EC">
      <w:pPr>
        <w:jc w:val="both"/>
        <w:rPr>
          <w:sz w:val="24"/>
          <w:szCs w:val="24"/>
        </w:rPr>
      </w:pPr>
    </w:p>
    <w:p w14:paraId="16DC4552" w14:textId="28D63DA3" w:rsidR="00BC5F64" w:rsidRDefault="00BC5F64" w:rsidP="00BC5F64">
      <w:pPr>
        <w:jc w:val="center"/>
        <w:rPr>
          <w:b/>
          <w:bCs/>
          <w:sz w:val="30"/>
          <w:szCs w:val="30"/>
        </w:rPr>
      </w:pPr>
      <w:r w:rsidRPr="00E64196">
        <w:rPr>
          <w:b/>
          <w:bCs/>
          <w:sz w:val="30"/>
          <w:szCs w:val="30"/>
        </w:rPr>
        <w:lastRenderedPageBreak/>
        <w:t>I</w:t>
      </w:r>
      <w:r>
        <w:rPr>
          <w:b/>
          <w:bCs/>
          <w:sz w:val="30"/>
          <w:szCs w:val="30"/>
        </w:rPr>
        <w:t>I</w:t>
      </w:r>
      <w:r w:rsidRPr="00E64196">
        <w:rPr>
          <w:b/>
          <w:bCs/>
          <w:sz w:val="30"/>
          <w:szCs w:val="30"/>
        </w:rPr>
        <w:t xml:space="preserve">. </w:t>
      </w:r>
      <w:r>
        <w:rPr>
          <w:b/>
          <w:bCs/>
          <w:sz w:val="30"/>
          <w:szCs w:val="30"/>
        </w:rPr>
        <w:t>Nájemné a pachtovné</w:t>
      </w:r>
    </w:p>
    <w:p w14:paraId="3B54BDEF" w14:textId="7B2C75FF" w:rsidR="00BC5F64" w:rsidRDefault="00186090" w:rsidP="00BC5F64">
      <w:pPr>
        <w:pStyle w:val="Odstavecseseznamem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 nájmu lze přenechat tyto druhy pozemků:</w:t>
      </w:r>
    </w:p>
    <w:p w14:paraId="6715074E" w14:textId="0372532D" w:rsidR="00186090" w:rsidRDefault="00186090" w:rsidP="00186090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zastavěná plocha a nádvoří,</w:t>
      </w:r>
    </w:p>
    <w:p w14:paraId="5A2149F3" w14:textId="0B16E4BC" w:rsidR="00186090" w:rsidRDefault="00186090" w:rsidP="00186090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ostatní plocha.</w:t>
      </w:r>
    </w:p>
    <w:p w14:paraId="40FD4984" w14:textId="13365B4A" w:rsidR="00186090" w:rsidRDefault="00186090" w:rsidP="00186090">
      <w:pPr>
        <w:pStyle w:val="Odstavecseseznamem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Nájemné se stanovuje ve výši </w:t>
      </w:r>
      <w:r w:rsidR="00CD7941">
        <w:rPr>
          <w:sz w:val="24"/>
          <w:szCs w:val="24"/>
        </w:rPr>
        <w:t>5</w:t>
      </w:r>
      <w:r>
        <w:rPr>
          <w:sz w:val="24"/>
          <w:szCs w:val="24"/>
        </w:rPr>
        <w:t xml:space="preserve">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/rok.</w:t>
      </w:r>
    </w:p>
    <w:p w14:paraId="68EDDC0A" w14:textId="018DDAD4" w:rsidR="00621641" w:rsidRDefault="00621641" w:rsidP="00186090">
      <w:pPr>
        <w:pStyle w:val="Odstavecseseznamem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 propachtování lze přenechat tyto druhy pozemků:</w:t>
      </w:r>
    </w:p>
    <w:p w14:paraId="29F6D1A4" w14:textId="0A5E74B9" w:rsidR="00621641" w:rsidRDefault="00621641" w:rsidP="0062164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zemědělské a lesní pozemky (tj. orná půda, chmelnice, vinice, zahrada, ovocný sad, trvalý travní porost, les),</w:t>
      </w:r>
    </w:p>
    <w:p w14:paraId="59D7084B" w14:textId="77777777" w:rsidR="00621641" w:rsidRDefault="00621641" w:rsidP="0062164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ostatní pozemky (všechny další nevyjmenované v písm. a) tohoto odstavce).</w:t>
      </w:r>
    </w:p>
    <w:p w14:paraId="71C8DD86" w14:textId="77777777" w:rsidR="00621641" w:rsidRDefault="00621641" w:rsidP="00621641">
      <w:pPr>
        <w:pStyle w:val="Odstavecseseznamem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Pachtovné se stanovuje ve výši:</w:t>
      </w:r>
    </w:p>
    <w:p w14:paraId="556BB4DA" w14:textId="70D34DFF" w:rsidR="00621641" w:rsidRDefault="00CD7941" w:rsidP="00621641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0,20 </w:t>
      </w:r>
      <w:r w:rsidR="00621641">
        <w:rPr>
          <w:sz w:val="24"/>
          <w:szCs w:val="24"/>
        </w:rPr>
        <w:t>Kč/m</w:t>
      </w:r>
      <w:r w:rsidR="00621641">
        <w:rPr>
          <w:sz w:val="24"/>
          <w:szCs w:val="24"/>
          <w:vertAlign w:val="superscript"/>
        </w:rPr>
        <w:t>2</w:t>
      </w:r>
      <w:r w:rsidR="00621641">
        <w:rPr>
          <w:sz w:val="24"/>
          <w:szCs w:val="24"/>
        </w:rPr>
        <w:t>/rok za propachtování zemědělského či lesního pozemku,</w:t>
      </w:r>
    </w:p>
    <w:p w14:paraId="0FCC6E01" w14:textId="033DADD2" w:rsidR="00621641" w:rsidRDefault="00CD7941" w:rsidP="00621641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0,20</w:t>
      </w:r>
      <w:r w:rsidR="00621641">
        <w:rPr>
          <w:sz w:val="24"/>
          <w:szCs w:val="24"/>
        </w:rPr>
        <w:t xml:space="preserve"> Kč/m</w:t>
      </w:r>
      <w:r w:rsidR="00621641">
        <w:rPr>
          <w:sz w:val="24"/>
          <w:szCs w:val="24"/>
          <w:vertAlign w:val="superscript"/>
        </w:rPr>
        <w:t>2</w:t>
      </w:r>
      <w:r w:rsidR="00621641">
        <w:rPr>
          <w:sz w:val="24"/>
          <w:szCs w:val="24"/>
        </w:rPr>
        <w:t xml:space="preserve">/rok za propachtování ostatních pozemků. </w:t>
      </w:r>
    </w:p>
    <w:p w14:paraId="0C561408" w14:textId="7444D5D6" w:rsidR="00621641" w:rsidRPr="00621641" w:rsidRDefault="00621641" w:rsidP="00621641">
      <w:pPr>
        <w:jc w:val="both"/>
        <w:rPr>
          <w:sz w:val="24"/>
          <w:szCs w:val="24"/>
        </w:rPr>
      </w:pPr>
      <w:r w:rsidRPr="00621641">
        <w:rPr>
          <w:sz w:val="24"/>
          <w:szCs w:val="24"/>
        </w:rPr>
        <w:t xml:space="preserve"> </w:t>
      </w:r>
    </w:p>
    <w:p w14:paraId="047FDE48" w14:textId="77777777" w:rsidR="00621641" w:rsidRPr="00E64196" w:rsidRDefault="00621641" w:rsidP="0062164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III</w:t>
      </w:r>
      <w:r w:rsidRPr="00E64196">
        <w:rPr>
          <w:b/>
          <w:bCs/>
          <w:sz w:val="30"/>
          <w:szCs w:val="30"/>
        </w:rPr>
        <w:t>. Závěrečná ustanovení</w:t>
      </w:r>
    </w:p>
    <w:p w14:paraId="387F2E59" w14:textId="07F48A7A" w:rsidR="00621641" w:rsidRDefault="00621641" w:rsidP="00621641">
      <w:pPr>
        <w:pStyle w:val="Odstavecseseznamem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Zastupitelstvo obce může v případě oprávněných požadavků při rozhodování o pronájmu nebo pachtu rozhodnout jinak, než jak je v těchto Pravidlech stanoveno.</w:t>
      </w:r>
    </w:p>
    <w:p w14:paraId="0221DD09" w14:textId="162138E2" w:rsidR="00621641" w:rsidRPr="00BA0343" w:rsidRDefault="00621641" w:rsidP="00621641">
      <w:pPr>
        <w:pStyle w:val="Odstavecseseznamem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Pravidla byla schválena na </w:t>
      </w:r>
      <w:r w:rsidR="0097056E">
        <w:rPr>
          <w:sz w:val="24"/>
          <w:szCs w:val="24"/>
        </w:rPr>
        <w:t>řádném veřejném</w:t>
      </w:r>
      <w:r>
        <w:rPr>
          <w:sz w:val="24"/>
          <w:szCs w:val="24"/>
        </w:rPr>
        <w:t xml:space="preserve"> zasedání zastupitelstva obce Norberčany konaném dne </w:t>
      </w:r>
      <w:r w:rsidR="0097056E">
        <w:rPr>
          <w:sz w:val="24"/>
          <w:szCs w:val="24"/>
        </w:rPr>
        <w:t>22.5.2025</w:t>
      </w:r>
      <w:r>
        <w:rPr>
          <w:sz w:val="24"/>
          <w:szCs w:val="24"/>
        </w:rPr>
        <w:t xml:space="preserve"> usnesením č. </w:t>
      </w:r>
      <w:r w:rsidR="0097056E">
        <w:rPr>
          <w:sz w:val="24"/>
          <w:szCs w:val="24"/>
        </w:rPr>
        <w:t>20</w:t>
      </w:r>
      <w:r>
        <w:rPr>
          <w:sz w:val="24"/>
          <w:szCs w:val="24"/>
        </w:rPr>
        <w:t xml:space="preserve">/2025. </w:t>
      </w:r>
    </w:p>
    <w:p w14:paraId="6829476F" w14:textId="77777777" w:rsidR="00621641" w:rsidRDefault="00621641" w:rsidP="00621641">
      <w:pPr>
        <w:rPr>
          <w:sz w:val="24"/>
          <w:szCs w:val="24"/>
        </w:rPr>
      </w:pPr>
    </w:p>
    <w:p w14:paraId="6D8A0F3C" w14:textId="25D9ACF6" w:rsidR="000161A0" w:rsidRPr="008E294C" w:rsidRDefault="000161A0" w:rsidP="00C952DC">
      <w:pPr>
        <w:rPr>
          <w:sz w:val="24"/>
          <w:szCs w:val="24"/>
        </w:rPr>
      </w:pPr>
    </w:p>
    <w:sectPr w:rsidR="000161A0" w:rsidRPr="008E294C" w:rsidSect="008E294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950"/>
    <w:multiLevelType w:val="hybridMultilevel"/>
    <w:tmpl w:val="4AF61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7FB3"/>
    <w:multiLevelType w:val="hybridMultilevel"/>
    <w:tmpl w:val="67F8092A"/>
    <w:lvl w:ilvl="0" w:tplc="328CA30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0A07"/>
    <w:multiLevelType w:val="hybridMultilevel"/>
    <w:tmpl w:val="AFC0F3D4"/>
    <w:lvl w:ilvl="0" w:tplc="F18875D4">
      <w:start w:val="1"/>
      <w:numFmt w:val="lowerLetter"/>
      <w:lvlText w:val="%1)"/>
      <w:lvlJc w:val="left"/>
      <w:pPr>
        <w:ind w:left="816" w:hanging="4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23A5"/>
    <w:multiLevelType w:val="hybridMultilevel"/>
    <w:tmpl w:val="62F48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24B89"/>
    <w:multiLevelType w:val="hybridMultilevel"/>
    <w:tmpl w:val="0F3CD254"/>
    <w:lvl w:ilvl="0" w:tplc="238E74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AD121C"/>
    <w:multiLevelType w:val="hybridMultilevel"/>
    <w:tmpl w:val="12581908"/>
    <w:lvl w:ilvl="0" w:tplc="E03AC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E3CF7"/>
    <w:multiLevelType w:val="hybridMultilevel"/>
    <w:tmpl w:val="BE5ED06A"/>
    <w:lvl w:ilvl="0" w:tplc="D9DA0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459F"/>
    <w:multiLevelType w:val="hybridMultilevel"/>
    <w:tmpl w:val="ED5EF738"/>
    <w:lvl w:ilvl="0" w:tplc="DE7CDD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6306"/>
    <w:multiLevelType w:val="hybridMultilevel"/>
    <w:tmpl w:val="CA7217DE"/>
    <w:lvl w:ilvl="0" w:tplc="A4F282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F0182C"/>
    <w:multiLevelType w:val="hybridMultilevel"/>
    <w:tmpl w:val="B7B65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467DE"/>
    <w:multiLevelType w:val="hybridMultilevel"/>
    <w:tmpl w:val="6EFE6B18"/>
    <w:lvl w:ilvl="0" w:tplc="63263A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EDB"/>
    <w:multiLevelType w:val="hybridMultilevel"/>
    <w:tmpl w:val="EF6A7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009B5"/>
    <w:multiLevelType w:val="hybridMultilevel"/>
    <w:tmpl w:val="C11036B4"/>
    <w:lvl w:ilvl="0" w:tplc="BAB67B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E618A3"/>
    <w:multiLevelType w:val="hybridMultilevel"/>
    <w:tmpl w:val="89669198"/>
    <w:lvl w:ilvl="0" w:tplc="7EC83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23557"/>
    <w:multiLevelType w:val="hybridMultilevel"/>
    <w:tmpl w:val="4C0AA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30095"/>
    <w:multiLevelType w:val="hybridMultilevel"/>
    <w:tmpl w:val="BAD64ED6"/>
    <w:lvl w:ilvl="0" w:tplc="6F28C2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540B"/>
    <w:multiLevelType w:val="hybridMultilevel"/>
    <w:tmpl w:val="31FA9E9E"/>
    <w:lvl w:ilvl="0" w:tplc="9EEA14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AD01C7"/>
    <w:multiLevelType w:val="hybridMultilevel"/>
    <w:tmpl w:val="E15642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9229">
    <w:abstractNumId w:val="3"/>
  </w:num>
  <w:num w:numId="2" w16cid:durableId="151921044">
    <w:abstractNumId w:val="11"/>
  </w:num>
  <w:num w:numId="3" w16cid:durableId="1452506219">
    <w:abstractNumId w:val="2"/>
  </w:num>
  <w:num w:numId="4" w16cid:durableId="462309817">
    <w:abstractNumId w:val="17"/>
  </w:num>
  <w:num w:numId="5" w16cid:durableId="1227303285">
    <w:abstractNumId w:val="1"/>
  </w:num>
  <w:num w:numId="6" w16cid:durableId="437026163">
    <w:abstractNumId w:val="0"/>
  </w:num>
  <w:num w:numId="7" w16cid:durableId="1568109188">
    <w:abstractNumId w:val="5"/>
  </w:num>
  <w:num w:numId="8" w16cid:durableId="18551487">
    <w:abstractNumId w:val="6"/>
  </w:num>
  <w:num w:numId="9" w16cid:durableId="1351687234">
    <w:abstractNumId w:val="13"/>
  </w:num>
  <w:num w:numId="10" w16cid:durableId="2048990511">
    <w:abstractNumId w:val="12"/>
  </w:num>
  <w:num w:numId="11" w16cid:durableId="1569267014">
    <w:abstractNumId w:val="15"/>
  </w:num>
  <w:num w:numId="12" w16cid:durableId="781193691">
    <w:abstractNumId w:val="10"/>
  </w:num>
  <w:num w:numId="13" w16cid:durableId="907374610">
    <w:abstractNumId w:val="7"/>
  </w:num>
  <w:num w:numId="14" w16cid:durableId="2018266926">
    <w:abstractNumId w:val="9"/>
  </w:num>
  <w:num w:numId="15" w16cid:durableId="1427265710">
    <w:abstractNumId w:val="8"/>
  </w:num>
  <w:num w:numId="16" w16cid:durableId="1926527498">
    <w:abstractNumId w:val="4"/>
  </w:num>
  <w:num w:numId="17" w16cid:durableId="264307593">
    <w:abstractNumId w:val="16"/>
  </w:num>
  <w:num w:numId="18" w16cid:durableId="3227829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DC"/>
    <w:rsid w:val="000161A0"/>
    <w:rsid w:val="000D640A"/>
    <w:rsid w:val="00186090"/>
    <w:rsid w:val="00364CC1"/>
    <w:rsid w:val="003F2816"/>
    <w:rsid w:val="003F6F45"/>
    <w:rsid w:val="00516EF7"/>
    <w:rsid w:val="005A38AF"/>
    <w:rsid w:val="00621641"/>
    <w:rsid w:val="00651367"/>
    <w:rsid w:val="006D13B6"/>
    <w:rsid w:val="007A64B6"/>
    <w:rsid w:val="00833504"/>
    <w:rsid w:val="008E294C"/>
    <w:rsid w:val="00932B36"/>
    <w:rsid w:val="0097056E"/>
    <w:rsid w:val="00BC5F64"/>
    <w:rsid w:val="00C61FDD"/>
    <w:rsid w:val="00C952DC"/>
    <w:rsid w:val="00CD7941"/>
    <w:rsid w:val="00CE351B"/>
    <w:rsid w:val="00CF2C05"/>
    <w:rsid w:val="00EE14EC"/>
    <w:rsid w:val="00F13364"/>
    <w:rsid w:val="00F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295F"/>
  <w15:chartTrackingRefBased/>
  <w15:docId w15:val="{C4E3B148-E202-426B-9FC9-E592829A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Norberčany</dc:creator>
  <cp:keywords/>
  <dc:description/>
  <cp:lastModifiedBy>Obecní úřad Norberčany</cp:lastModifiedBy>
  <cp:revision>9</cp:revision>
  <dcterms:created xsi:type="dcterms:W3CDTF">2025-05-21T14:20:00Z</dcterms:created>
  <dcterms:modified xsi:type="dcterms:W3CDTF">2025-05-29T07:56:00Z</dcterms:modified>
</cp:coreProperties>
</file>